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Ι.ΣΑΕΚ ΕΚΠΑΙΔΕΥΤΙΚΗ ΕΝΩΣΗ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993" w:hanging="273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vertAlign w:val="baseline"/>
          <w:rtl w:val="0"/>
        </w:rPr>
        <w:t xml:space="preserve">ΕΝΤΥΠΟ ΘΕΜΑΤΩΝ ΤΕΛΙΚΗΣ ΕΞΕΤΑΣΗΣ ΕΑΡΙΝΟΥ ΕΞΑΜΗΝΟΥ 2025Α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993" w:hanging="993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993" w:hanging="993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993" w:hanging="993"/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992" w:hanging="992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ΟΝΟΜΑΤΕΠΩΝΥΜΟ:</w:t>
      </w:r>
    </w:p>
    <w:p w:rsidR="00000000" w:rsidDel="00000000" w:rsidP="00000000" w:rsidRDefault="00000000" w:rsidRPr="00000000" w14:paraId="0000000A">
      <w:pPr>
        <w:spacing w:line="276" w:lineRule="auto"/>
        <w:ind w:left="992" w:hanging="992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ΕΙΔΙΚΟΤΗΤΑ: ΤΟΥ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ΡΙΣΤΙΚΟΣ ΣΥΝΟΔΟΣ</w:t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ind w:left="992" w:hanging="992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ΕΞΑΜΗΝΟ: Α</w:t>
      </w:r>
    </w:p>
    <w:p w:rsidR="00000000" w:rsidDel="00000000" w:rsidP="00000000" w:rsidRDefault="00000000" w:rsidRPr="00000000" w14:paraId="0000000C">
      <w:pPr>
        <w:spacing w:line="276" w:lineRule="auto"/>
        <w:ind w:left="992" w:hanging="992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ΜΑΘΗΜΑ:</w:t>
        <w:tab/>
        <w:t xml:space="preserve"> ΟΡΓΑΝΩΤΙΚΗ ΔΟΜΗ ΞΕΝΟΔΟΧΕΙΑΚΩΝ ΜΟΝΑΔΩΝ</w:t>
        <w:tab/>
        <w:tab/>
      </w:r>
    </w:p>
    <w:p w:rsidR="00000000" w:rsidDel="00000000" w:rsidP="00000000" w:rsidRDefault="00000000" w:rsidRPr="00000000" w14:paraId="0000000D">
      <w:pPr>
        <w:spacing w:line="276" w:lineRule="auto"/>
        <w:ind w:left="992" w:hanging="992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ΕΙΣΗΓΗΤΗΣ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: ΝΙΚΟΛΑΟΣ ΣΙΛΙΒΕΡΔΗΣ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ΗΜΕΡΟΜΗΝΙΑ ΕΞΕΤΑΣΗΣ: 24/06/2025</w:t>
      </w:r>
    </w:p>
    <w:p w:rsidR="00000000" w:rsidDel="00000000" w:rsidP="00000000" w:rsidRDefault="00000000" w:rsidRPr="00000000" w14:paraId="0000000F">
      <w:pPr>
        <w:ind w:left="993" w:hanging="993"/>
        <w:rPr>
          <w:rFonts w:ascii="Tahoma" w:cs="Tahoma" w:eastAsia="Tahoma" w:hAnsi="Tahoma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993" w:hanging="993"/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ΘΕΜΑΤΑ:</w:t>
      </w:r>
      <w:r w:rsidDel="00000000" w:rsidR="00000000" w:rsidRPr="00000000">
        <w:rPr>
          <w:rtl w:val="0"/>
        </w:rPr>
      </w:r>
    </w:p>
    <w:tbl>
      <w:tblPr>
        <w:tblStyle w:val="Table1"/>
        <w:tblW w:w="942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27"/>
        <w:tblGridChange w:id="0">
          <w:tblGrid>
            <w:gridCol w:w="9427"/>
          </w:tblGrid>
        </w:tblGridChange>
      </w:tblGrid>
      <w:tr>
        <w:trPr>
          <w:cantSplit w:val="0"/>
          <w:trHeight w:val="13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1.Να αναφέρετε ποια από τα παρακάτω δεδομένα αναφέρονται στο ευρύτερο τμήμα του front office:</w:t>
            </w:r>
          </w:p>
          <w:p w:rsidR="00000000" w:rsidDel="00000000" w:rsidP="00000000" w:rsidRDefault="00000000" w:rsidRPr="00000000" w14:paraId="00000013">
            <w:pP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Υποδοχή-τραπεζαρία-bell boy-καμαριέρα-προϊσταμένη ορόφων- θυρωρείο-</w:t>
            </w:r>
          </w:p>
          <w:p w:rsidR="00000000" w:rsidDel="00000000" w:rsidP="00000000" w:rsidRDefault="00000000" w:rsidRPr="00000000" w14:paraId="00000014">
            <w:pP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λινοθήκη-πλυντήρια-ταμίας-λινοθηκάριος-check in- επίδειξη διαβατηρίου-</w:t>
            </w:r>
          </w:p>
          <w:p w:rsidR="00000000" w:rsidDel="00000000" w:rsidP="00000000" w:rsidRDefault="00000000" w:rsidRPr="00000000" w14:paraId="00000015">
            <w:pP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σερβιτόρος-κρατήσεις-maitre d’ hotel-μπάρμαν- check out - καθαρίστρια</w:t>
            </w:r>
          </w:p>
          <w:p w:rsidR="00000000" w:rsidDel="00000000" w:rsidP="00000000" w:rsidRDefault="00000000" w:rsidRPr="00000000" w14:paraId="00000016">
            <w:pP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κοινόχρηστων χώρων-βαλές -doorman-registration card-μενού-κρύα κουζίνα-</w:t>
            </w:r>
          </w:p>
          <w:p w:rsidR="00000000" w:rsidDel="00000000" w:rsidP="00000000" w:rsidRDefault="00000000" w:rsidRPr="00000000" w14:paraId="00000017">
            <w:pP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αποθηκάριος-υπάλληλος υποδοχής-λαντζιέρα-υπεύθυνος προμηθειών-</w:t>
            </w:r>
          </w:p>
          <w:p w:rsidR="00000000" w:rsidDel="00000000" w:rsidP="00000000" w:rsidRDefault="00000000" w:rsidRPr="00000000" w14:paraId="00000018">
            <w:pP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voucher-αναφορά δωματίων.</w:t>
            </w:r>
          </w:p>
        </w:tc>
      </w:tr>
      <w:tr>
        <w:trPr>
          <w:cantSplit w:val="0"/>
          <w:trHeight w:val="13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 Να περιγράψετε τη διαδικασία άφιξης των γκρουπ στο ξενοδοχείο.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3. Να εξηγήσετε τους παρακάτω όρους:</w:t>
            </w:r>
          </w:p>
          <w:p w:rsidR="00000000" w:rsidDel="00000000" w:rsidP="00000000" w:rsidRDefault="00000000" w:rsidRPr="00000000" w14:paraId="0000001B">
            <w:pP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check in: check out: registration card: allocation: room number: rooming list: non show: voucher: waiting list: overbooking: sea view room: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individual: guest: Bed and Breakfast: Full Board: </w:t>
            </w:r>
          </w:p>
          <w:p w:rsidR="00000000" w:rsidDel="00000000" w:rsidP="00000000" w:rsidRDefault="00000000" w:rsidRPr="00000000" w14:paraId="0000001C">
            <w:pP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4. Επιλογή του σωστού ή του λάθους:</w:t>
            </w:r>
          </w:p>
          <w:p w:rsidR="00000000" w:rsidDel="00000000" w:rsidP="00000000" w:rsidRDefault="00000000" w:rsidRPr="00000000" w14:paraId="0000001E">
            <w:pP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1. Οι επωνυμίες των ξενοδοχείων συχνά είχαν άμεση σχέση με: • Την πελατεία που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προσπαθούσαν να προσελκύσουν • Το πολίτευμα της εποχής.   Σ    Λ</w:t>
            </w:r>
          </w:p>
          <w:p w:rsidR="00000000" w:rsidDel="00000000" w:rsidP="00000000" w:rsidRDefault="00000000" w:rsidRPr="00000000" w14:paraId="0000001F">
            <w:pP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2. Οι κρατήσεις Back to Back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αφορούν εναλλασσόμενα γκρουπ τουριστών (από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τουριστικά γραφεία ή tour operators). Αυτό σημαίνει ότι τη συγκεκριμένη ημέρα που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αναχωρεί το ένα γκρουπ αφικνείται το άλλο.    Σ   Λ</w:t>
            </w:r>
          </w:p>
          <w:p w:rsidR="00000000" w:rsidDel="00000000" w:rsidP="00000000" w:rsidRDefault="00000000" w:rsidRPr="00000000" w14:paraId="00000020">
            <w:pP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3. Ο υπάλληλος υποδοχής πρέπει να: έχει πλήρη γνώση του ξενοδοχείου και της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τοποθεσίας που βρίσκεται. • ν’ αποφεύγει ερωτήσεις του τύπου: «Τι δωμάτιο θα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θέλατε;» Αυτή η ερώτηση θα δώσει στον πελάτη τη δυνατότητα να κατευθύνει τη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διαπραγμάτευση.    Σ    Λ</w:t>
            </w:r>
          </w:p>
          <w:p w:rsidR="00000000" w:rsidDel="00000000" w:rsidP="00000000" w:rsidRDefault="00000000" w:rsidRPr="00000000" w14:paraId="00000021">
            <w:pP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4. Οι υπάλληλοι του θυρωρείου και μόνο θα πρέπει να είναι πλήρως ενημερωμένοι ώστε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να δίνουν λεπτομέρειες για όλα τα γεύματα που προσφέρει το ξενοδοχείο, τους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χώρους που προσφέρονται αυτά καθώς και τις ώρες λειτουργίας αυτών των τμημάτων.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Σ     Λ</w:t>
            </w:r>
          </w:p>
          <w:p w:rsidR="00000000" w:rsidDel="00000000" w:rsidP="00000000" w:rsidRDefault="00000000" w:rsidRPr="00000000" w14:paraId="00000022">
            <w:pP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5. Τα υποστηρικτικά τμήματα π.χ. η υποδοχή έρχονται σε άμεση επαφή με τους πελάτες,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ενώ τα μετωπικά τμήματα π.χ. κουζίνα σε έμμεση επαφή.   Σ   Λ</w:t>
            </w:r>
          </w:p>
          <w:p w:rsidR="00000000" w:rsidDel="00000000" w:rsidP="00000000" w:rsidRDefault="00000000" w:rsidRPr="00000000" w14:paraId="00000023">
            <w:pP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6. Για έναν εύσωμο πελάτη συνιστάται ένα άνετο και ευρύχωρο δωμάτιο.  Σ  Λ</w:t>
            </w:r>
          </w:p>
          <w:p w:rsidR="00000000" w:rsidDel="00000000" w:rsidP="00000000" w:rsidRDefault="00000000" w:rsidRPr="00000000" w14:paraId="00000024">
            <w:pP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7. Σ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’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ένα νεαρό παντρεμένο ή ανύπαντρο ζευγάρι προσπαθούμε για ένα ήσυχο -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απομονωμένο δωμάτιο με δύο μονά κρεβάτια.     Σ     Λ</w:t>
            </w:r>
          </w:p>
          <w:p w:rsidR="00000000" w:rsidDel="00000000" w:rsidP="00000000" w:rsidRDefault="00000000" w:rsidRPr="00000000" w14:paraId="00000025">
            <w:pP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8. Το τμήμα της υποδοχής διεκπεραιώνει τις αφίξεις και αναχωρήσεις των πελατών και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παρακολουθεί τη διαμονή τους.      Σ     Λ</w:t>
            </w:r>
          </w:p>
          <w:p w:rsidR="00000000" w:rsidDel="00000000" w:rsidP="00000000" w:rsidRDefault="00000000" w:rsidRPr="00000000" w14:paraId="00000026">
            <w:pP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9. Ένα από τα καθήκοντα του τμήματος κρατήσεων είναι να διευθετεί τις τροποποιήσεις ή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τις ακυρώσεις που γίνονται, ενημερώνοντας ταυτόχρονα και την Υποδοχή.      Σ     Λ</w:t>
            </w:r>
          </w:p>
          <w:p w:rsidR="00000000" w:rsidDel="00000000" w:rsidP="00000000" w:rsidRDefault="00000000" w:rsidRPr="00000000" w14:paraId="00000027">
            <w:pP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10. Ένας θυρωρός δεν είναι απαραίτητο να διαθέτει πληθώρα γνώσεων και πηγών για το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ξενοδοχείο, την ευρύτερη περιοχή, την πόλη και την περιφέρεια όπου βρίσκεται και δεν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είναι υποχρεωμένος να δίνει πληροφορίες για θέματα εκτός ξενοδοχείου.     Σ    Λ</w:t>
            </w:r>
          </w:p>
          <w:p w:rsidR="00000000" w:rsidDel="00000000" w:rsidP="00000000" w:rsidRDefault="00000000" w:rsidRPr="00000000" w14:paraId="00000028">
            <w:pP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11. Ο πελάτης υποχρεούται να εκκενωσει το δωμάτιο μέχρι και την 12η ώρα. Παραμονή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πέρα από την ώρα αυτή και μέχρι την 18η ώρα υποχρεώνει τον πελάτη στην καταβολή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ολόκληρου του ενοικίου.      Σ     Λ</w:t>
            </w:r>
          </w:p>
          <w:p w:rsidR="00000000" w:rsidDel="00000000" w:rsidP="00000000" w:rsidRDefault="00000000" w:rsidRPr="00000000" w14:paraId="00000029">
            <w:pP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12. Οτιδήποτε βρει η καμαριέρα σε δωμάτιο από το οποίο έχει αναχωρήσει ο πελάτης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οφείλει να το παραδώσει στη Housekeeper. Εκείνη με τη σειρά της το παραδίδει στο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lost and found όπου καταγράφεταΙ και φυλάσσεται για ένα συγκεκριμένο χρονικό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διάστημα. Εάν ο πελάτης δεν το ζητήσει ή δεν το θελήσει τότε το δικαιούται η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Housekeeper.      Σ     Λ</w:t>
            </w:r>
          </w:p>
          <w:p w:rsidR="00000000" w:rsidDel="00000000" w:rsidP="00000000" w:rsidRDefault="00000000" w:rsidRPr="00000000" w14:paraId="0000002A">
            <w:pP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13. Ένα από τα βασικά καθήκοντα του θυρωρείου είναι και οι αφυπνίσεις των πελατών.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Σ     Λ</w:t>
            </w:r>
          </w:p>
          <w:p w:rsidR="00000000" w:rsidDel="00000000" w:rsidP="00000000" w:rsidRDefault="00000000" w:rsidRPr="00000000" w14:paraId="0000002B">
            <w:pP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14. Αν ο πελάτης προειδοποίησε τον ξενοδόχο για ακύρωση πριν από 21 τουλάχιστον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ημέρες, τότε απαλλάσσεται από την αποζημίωση και ο ξενοδόχος υποχρεούται στην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άμεση επιστροφή της προκαταβολής.     Σ     Λ</w:t>
            </w:r>
          </w:p>
          <w:p w:rsidR="00000000" w:rsidDel="00000000" w:rsidP="00000000" w:rsidRDefault="00000000" w:rsidRPr="00000000" w14:paraId="0000002C">
            <w:pP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15. Ο ξενοδόχος δικαιούται να απαιτήσει προκαταβολή μέχρι ποσοστό 60% στο συνολικό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ποσό που προκύπτει από τη κράτηση που έγινε.     Σ     Λ</w:t>
            </w:r>
          </w:p>
          <w:p w:rsidR="00000000" w:rsidDel="00000000" w:rsidP="00000000" w:rsidRDefault="00000000" w:rsidRPr="00000000" w14:paraId="0000002D">
            <w:pP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16. Ο πελάτης απαγορεύεται να χρησιμοποιεί τα λινά του δωματίου εκτός του χώρου του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δωματίου και εκτός ξενοδοχείου.     Σ      Λ</w:t>
            </w:r>
          </w:p>
          <w:p w:rsidR="00000000" w:rsidDel="00000000" w:rsidP="00000000" w:rsidRDefault="00000000" w:rsidRPr="00000000" w14:paraId="0000002E">
            <w:pP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17. Δωμάτια out of order σημαίνει ότι δηλώνονται με βλάβη η οποία θα αποκατασταθεί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εντός της ημέρας και το δωμάτιο θα μπορεί να ενοικιαστεί μετά την αποκατάστασή της.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Σ     Λ</w:t>
            </w:r>
          </w:p>
          <w:p w:rsidR="00000000" w:rsidDel="00000000" w:rsidP="00000000" w:rsidRDefault="00000000" w:rsidRPr="00000000" w14:paraId="0000002F">
            <w:pP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18. Τα δωμάτια πού μισθώνονται σαν allotment είναι πάντα στην διάθεση του πρακτορείου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και των πελατών του. Εάν όμως το πρακτορείο δεν καλύψει τον κατώτατο αριθμό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δωματίων τότε το ξενοδοχείο δικαιούται να ζητήσει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αποζημίωση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 βάσει συμβολαίου.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Σ      Λ</w:t>
            </w:r>
          </w:p>
          <w:p w:rsidR="00000000" w:rsidDel="00000000" w:rsidP="00000000" w:rsidRDefault="00000000" w:rsidRPr="00000000" w14:paraId="00000030">
            <w:pP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19. Ούτε το πρακτορείο ούτε το ξενοδοχείο θα πρέπει ν’ αποκαλύψουν στον πελάτη την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τιμή που αναφέρεται στο συμβόλαιο.      Σ      Λ</w:t>
            </w:r>
          </w:p>
          <w:p w:rsidR="00000000" w:rsidDel="00000000" w:rsidP="00000000" w:rsidRDefault="00000000" w:rsidRPr="00000000" w14:paraId="00000031">
            <w:pP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20. Το τμήμα του εστιατορίου αποτελεί κέντρο κόστους ενώ η Δ/νση Προσωπικού τμήμα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εσόδων για το ξενοδοχείο.     Σ      Λ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18"/>
          <w:szCs w:val="1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vertAlign w:val="baseline"/>
          <w:rtl w:val="0"/>
        </w:rPr>
        <w:t xml:space="preserve">ΠΑΡΑΤΗΡΗΣΕΙΣ: Να απαντηθούν _ θέματα σε κόλλα αναφοράς, αφού γράψετε τα στοιχεία σας και το εξεταζόμενο μάθημα.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18"/>
          <w:szCs w:val="1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vertAlign w:val="baseline"/>
          <w:rtl w:val="0"/>
        </w:rPr>
        <w:t xml:space="preserve">ΘΕΩΡΗΘΗΚΕ</w:t>
        <w:tab/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993" w:hanging="273"/>
        <w:rPr>
          <w:rFonts w:ascii="Calibri" w:cs="Calibri" w:eastAsia="Calibri" w:hAnsi="Calibri"/>
          <w:sz w:val="18"/>
          <w:szCs w:val="1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vertAlign w:val="baseline"/>
          <w:rtl w:val="0"/>
        </w:rPr>
        <w:tab/>
        <w:t xml:space="preserve">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b w:val="1"/>
          <w:sz w:val="18"/>
          <w:szCs w:val="1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vertAlign w:val="baseline"/>
          <w:rtl w:val="0"/>
        </w:rPr>
        <w:t xml:space="preserve">Η ΔΙΕΥΘΥΝΤΡΙΑ                                                                Ο ΕΙΣΗΓΗΤΗΣ </w:t>
      </w:r>
    </w:p>
    <w:p w:rsidR="00000000" w:rsidDel="00000000" w:rsidP="00000000" w:rsidRDefault="00000000" w:rsidRPr="00000000" w14:paraId="00000038">
      <w:pPr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                                                                                   ΝΙΚΟΛΑΟΣ ΣΙΛΙΒΕΡΔΗΣ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                       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567" w:left="1797" w:right="179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ind w:left="-900" w:right="-694" w:firstLine="0"/>
      <w:jc w:val="center"/>
      <w:rPr>
        <w:rFonts w:ascii="Calibri" w:cs="Calibri" w:eastAsia="Calibri" w:hAnsi="Calibri"/>
        <w:color w:val="b72e27"/>
        <w:sz w:val="18"/>
        <w:szCs w:val="18"/>
        <w:vertAlign w:val="baseline"/>
      </w:rPr>
    </w:pPr>
    <w:r w:rsidDel="00000000" w:rsidR="00000000" w:rsidRPr="00000000">
      <w:rPr>
        <w:rFonts w:ascii="Calibri" w:cs="Calibri" w:eastAsia="Calibri" w:hAnsi="Calibri"/>
        <w:color w:val="b72e27"/>
        <w:sz w:val="18"/>
        <w:szCs w:val="18"/>
        <w:vertAlign w:val="baseline"/>
        <w:rtl w:val="0"/>
      </w:rPr>
      <w:t xml:space="preserve">ΥΠΑΤΙΑΣ 6, 10556, ΑΘΗΝΑ</w:t>
    </w:r>
  </w:p>
  <w:p w:rsidR="00000000" w:rsidDel="00000000" w:rsidP="00000000" w:rsidRDefault="00000000" w:rsidRPr="00000000" w14:paraId="00000041">
    <w:pPr>
      <w:ind w:left="-900" w:right="-694" w:firstLine="0"/>
      <w:jc w:val="center"/>
      <w:rPr>
        <w:rFonts w:ascii="Calibri" w:cs="Calibri" w:eastAsia="Calibri" w:hAnsi="Calibri"/>
        <w:color w:val="b72e27"/>
        <w:sz w:val="18"/>
        <w:szCs w:val="18"/>
        <w:vertAlign w:val="baseline"/>
      </w:rPr>
    </w:pPr>
    <w:r w:rsidDel="00000000" w:rsidR="00000000" w:rsidRPr="00000000">
      <w:rPr>
        <w:rFonts w:ascii="Calibri" w:cs="Calibri" w:eastAsia="Calibri" w:hAnsi="Calibri"/>
        <w:color w:val="b72e27"/>
        <w:sz w:val="18"/>
        <w:szCs w:val="18"/>
        <w:vertAlign w:val="baseline"/>
        <w:rtl w:val="0"/>
      </w:rPr>
      <w:t xml:space="preserve">Τηλ. 2103235200 e-mail: </w:t>
    </w:r>
    <w:hyperlink r:id="rId1">
      <w:r w:rsidDel="00000000" w:rsidR="00000000" w:rsidRPr="00000000">
        <w:rPr>
          <w:rFonts w:ascii="Calibri" w:cs="Calibri" w:eastAsia="Calibri" w:hAnsi="Calibri"/>
          <w:color w:val="b72e27"/>
          <w:sz w:val="18"/>
          <w:szCs w:val="18"/>
          <w:vertAlign w:val="baseline"/>
          <w:rtl w:val="0"/>
        </w:rPr>
        <w:t xml:space="preserve">info@iek-enosi.gr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5842000" cy="1028700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42000" cy="1028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l-G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center"/>
    </w:pPr>
    <w:rPr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l-GR" w:val="el-GR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el-GR" w:val="el-GR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l-GR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w w:val="100"/>
      <w:position w:val="-1"/>
      <w:sz w:val="24"/>
      <w:szCs w:val="24"/>
      <w:u w:val="single"/>
      <w:effect w:val="none"/>
      <w:vertAlign w:val="baseline"/>
      <w:cs w:val="0"/>
      <w:em w:val="none"/>
      <w:lang w:eastAsia="el-GR" w:val="el-GR"/>
    </w:rPr>
  </w:style>
  <w:style w:type="paragraph" w:styleId="BodyText,BodyTextison,ΤΔΕ">
    <w:name w:val="Body Text,Body Text ison,ΤΔΕ"/>
    <w:basedOn w:val="Normal"/>
    <w:next w:val="BodyText,BodyTextison,ΤΔΕ"/>
    <w:autoRedefine w:val="0"/>
    <w:hidden w:val="0"/>
    <w:qFormat w:val="0"/>
    <w:pPr>
      <w:suppressAutoHyphens w:val="1"/>
      <w:spacing w:line="36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0"/>
      <w:effect w:val="none"/>
      <w:vertAlign w:val="baseline"/>
      <w:cs w:val="0"/>
      <w:em w:val="none"/>
      <w:lang w:bidi="ar-SA" w:eastAsia="el-GR" w:val="el-GR"/>
    </w:rPr>
  </w:style>
  <w:style w:type="character" w:styleId="BodyTextChar,BodyTextisonChar,ΤΔΕChar">
    <w:name w:val="Body Text Char,Body Text ison Char,ΤΔΕ Char"/>
    <w:next w:val="BodyTextChar,BodyTextisonChar,ΤΔΕChar"/>
    <w:autoRedefine w:val="0"/>
    <w:hidden w:val="0"/>
    <w:qFormat w:val="0"/>
    <w:rPr>
      <w:w w:val="100"/>
      <w:position w:val="-1"/>
      <w:sz w:val="22"/>
      <w:effect w:val="none"/>
      <w:vertAlign w:val="baseline"/>
      <w:cs w:val="0"/>
      <w:em w:val="none"/>
      <w:lang w:eastAsia="el-GR" w:val="el-GR"/>
    </w:rPr>
  </w:style>
  <w:style w:type="paragraph" w:styleId="Header">
    <w:name w:val="Header"/>
    <w:basedOn w:val="Normal"/>
    <w:next w:val="Header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l-GR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eastAsia="zh-CN" w:val="el-GR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Footer">
    <w:name w:val="Footer"/>
    <w:basedOn w:val="Normal"/>
    <w:next w:val="Foot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l-GR" w:val="el-GR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l-GR" w:val="el-GR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itle">
    <w:name w:val="Title"/>
    <w:basedOn w:val="Normal"/>
    <w:next w:val="Normal"/>
    <w:autoRedefine w:val="0"/>
    <w:hidden w:val="0"/>
    <w:qFormat w:val="0"/>
    <w:pPr>
      <w:pBdr>
        <w:bottom w:color="4f81bd" w:space="4" w:sz="8" w:val="single"/>
      </w:pBdr>
      <w:suppressAutoHyphens w:val="1"/>
      <w:spacing w:after="300"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rFonts w:ascii="Cambria" w:cs="Times New Roman" w:eastAsia="Times New Roman" w:hAnsi="Cambria"/>
      <w:color w:val="17365d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  <w:lang w:bidi="ar-SA" w:eastAsia="el-GR" w:val="el-GR"/>
    </w:rPr>
  </w:style>
  <w:style w:type="character" w:styleId="TitleChar">
    <w:name w:val="Title Char"/>
    <w:next w:val="TitleChar"/>
    <w:autoRedefine w:val="0"/>
    <w:hidden w:val="0"/>
    <w:qFormat w:val="0"/>
    <w:rPr>
      <w:rFonts w:ascii="Cambria" w:cs="Times New Roman" w:eastAsia="Times New Roman" w:hAnsi="Cambria"/>
      <w:color w:val="17365d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mailto:info@iek-enosi.gr" TargetMode="Externa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CbBB3Wp/3TodP07eeZBiQKunug==">CgMxLjA4AHIhMUNuS3VsazFXVDlVODdJSkJpUW9lazh6ZlhWNE1rRmx4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2023-11-14T14:29:00Z</dcterms:created>
  <dc:creator>daskalos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